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41197" w14:textId="3FA70E6C" w:rsidR="00124F0B" w:rsidRPr="00402D1C" w:rsidRDefault="00EA3707" w:rsidP="00EA3707">
      <w:pPr>
        <w:jc w:val="center"/>
        <w:rPr>
          <w:b/>
          <w:noProof/>
          <w:color w:val="000000"/>
          <w:spacing w:val="2"/>
          <w:sz w:val="24"/>
          <w:szCs w:val="24"/>
          <w:lang w:val="kk-KZ"/>
        </w:rPr>
      </w:pPr>
      <w:r w:rsidRPr="00402D1C">
        <w:rPr>
          <w:b/>
          <w:sz w:val="24"/>
          <w:szCs w:val="24"/>
          <w:lang w:val="kk-KZ"/>
        </w:rPr>
        <w:t>Биотехнология</w:t>
      </w:r>
      <w:r w:rsidRPr="00402D1C">
        <w:rPr>
          <w:b/>
          <w:noProof/>
          <w:color w:val="000000"/>
          <w:spacing w:val="2"/>
          <w:sz w:val="24"/>
          <w:szCs w:val="24"/>
          <w:lang w:val="kk-KZ"/>
        </w:rPr>
        <w:t>лық өндіріс ұйымдастырудың негіздері.</w:t>
      </w:r>
    </w:p>
    <w:p w14:paraId="06E10946" w14:textId="7CAA98D5" w:rsidR="00402D1C" w:rsidRDefault="00402D1C" w:rsidP="00EA3707">
      <w:pPr>
        <w:jc w:val="center"/>
        <w:rPr>
          <w:b/>
          <w:noProof/>
          <w:color w:val="000000"/>
          <w:spacing w:val="-5"/>
          <w:sz w:val="24"/>
          <w:szCs w:val="24"/>
          <w:lang w:val="kk-KZ"/>
        </w:rPr>
      </w:pPr>
      <w:r w:rsidRPr="00402D1C">
        <w:rPr>
          <w:b/>
          <w:noProof/>
          <w:color w:val="000000"/>
          <w:spacing w:val="-5"/>
          <w:sz w:val="24"/>
          <w:szCs w:val="24"/>
          <w:lang w:val="kk-KZ"/>
        </w:rPr>
        <w:t>Биотехнологиялық процестердің сатылары. Шикізат, қоректік орта.</w:t>
      </w:r>
    </w:p>
    <w:p w14:paraId="37B6181E" w14:textId="77777777" w:rsidR="00402D1C" w:rsidRPr="00402D1C" w:rsidRDefault="00402D1C" w:rsidP="00EA3707">
      <w:pPr>
        <w:jc w:val="center"/>
        <w:rPr>
          <w:b/>
          <w:noProof/>
          <w:color w:val="000000"/>
          <w:spacing w:val="2"/>
          <w:sz w:val="24"/>
          <w:szCs w:val="24"/>
          <w:lang w:val="kk-KZ"/>
        </w:rPr>
      </w:pPr>
      <w:bookmarkStart w:id="0" w:name="_GoBack"/>
      <w:bookmarkEnd w:id="0"/>
    </w:p>
    <w:p w14:paraId="689A9766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4585">
        <w:rPr>
          <w:rFonts w:ascii="Times New Roman" w:hAnsi="Times New Roman" w:cs="Times New Roman"/>
          <w:sz w:val="28"/>
          <w:szCs w:val="28"/>
          <w:lang w:val="kk-KZ"/>
        </w:rPr>
        <w:t xml:space="preserve">Биотехнологиялық өндірісті ұйымдастыру негіздері келесі кезеңдерден тұрады </w:t>
      </w:r>
    </w:p>
    <w:p w14:paraId="0DAF1919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4585">
        <w:rPr>
          <w:rFonts w:ascii="Times New Roman" w:hAnsi="Times New Roman" w:cs="Times New Roman"/>
          <w:sz w:val="28"/>
          <w:szCs w:val="28"/>
          <w:lang w:val="kk-KZ"/>
        </w:rPr>
        <w:t xml:space="preserve">- Биологиялық нысандарды культивациялауға дайындау. </w:t>
      </w:r>
    </w:p>
    <w:p w14:paraId="11627CEC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4585">
        <w:rPr>
          <w:rFonts w:ascii="Times New Roman" w:hAnsi="Times New Roman" w:cs="Times New Roman"/>
          <w:sz w:val="28"/>
          <w:szCs w:val="28"/>
          <w:lang w:val="kk-KZ"/>
        </w:rPr>
        <w:t xml:space="preserve">- Объектілерді жетілдірудің генетикалық негіздері. </w:t>
      </w:r>
    </w:p>
    <w:p w14:paraId="0A5F1CFD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нысандарды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культивациялау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DE7D2AC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Биореакторлардың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конструкциялары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18A1C9A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пилоттық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биореакторлар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масштабтау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80D32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аппараттар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аппараттардың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6A6354" w14:textId="36D6A2A3" w:rsid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Түпкі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культуралық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сұйықтықтан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бұзу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шоғырландыру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сусыздандыру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.</w:t>
      </w:r>
    </w:p>
    <w:p w14:paraId="632A1B35" w14:textId="69BF1690" w:rsid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Биосинтез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аппаратура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іс-қимыл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компоненттерді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</w:p>
    <w:p w14:paraId="4B736AAE" w14:textId="47DD8A92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Helvetica" w:hAnsi="Helvetica"/>
          <w:noProof/>
          <w:color w:val="332F2F"/>
          <w:sz w:val="21"/>
          <w:szCs w:val="21"/>
        </w:rPr>
        <w:drawing>
          <wp:inline distT="0" distB="0" distL="0" distR="0" wp14:anchorId="3AE3BC6A" wp14:editId="4DC01289">
            <wp:extent cx="5715000" cy="2438400"/>
            <wp:effectExtent l="0" t="0" r="0" b="0"/>
            <wp:docPr id="1" name="Рисунок 1" descr="https://farmf.ru/data/uploads/allpages/img-book/biotechnologi/osnovi_farm_biotech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armf.ru/data/uploads/allpages/img-book/biotechnologi/osnovi_farm_biotech/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4585"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кезеңдеріне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:</w:t>
      </w:r>
    </w:p>
    <w:p w14:paraId="25D0829C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орталарды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стерильдеуге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4B2F55A4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71F54C8B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6A8653C6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Культуралық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сұйықтықты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3E48C6B2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08FB667F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14:paraId="2F97C2B8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анықтаушы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факторларына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:</w:t>
      </w:r>
    </w:p>
    <w:p w14:paraId="6C15E99A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1FAFB434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биофизикалық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бар субстрат;</w:t>
      </w:r>
    </w:p>
    <w:p w14:paraId="32A10117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аппаратуралық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ресімдеу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;</w:t>
      </w:r>
    </w:p>
    <w:p w14:paraId="65B38CCB" w14:textId="77777777" w:rsidR="000D4585" w:rsidRP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режим;</w:t>
      </w:r>
    </w:p>
    <w:p w14:paraId="62D1858D" w14:textId="5646CACF" w:rsidR="000D4585" w:rsidRDefault="000D4585" w:rsidP="000D4585">
      <w:pPr>
        <w:jc w:val="both"/>
        <w:rPr>
          <w:rFonts w:ascii="Times New Roman" w:hAnsi="Times New Roman" w:cs="Times New Roman"/>
          <w:sz w:val="28"/>
          <w:szCs w:val="28"/>
        </w:rPr>
      </w:pPr>
      <w:r w:rsidRPr="000D458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стандарт</w:t>
      </w:r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сәйкестік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458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0D4585">
        <w:rPr>
          <w:rFonts w:ascii="Times New Roman" w:hAnsi="Times New Roman" w:cs="Times New Roman"/>
          <w:sz w:val="28"/>
          <w:szCs w:val="28"/>
        </w:rPr>
        <w:t xml:space="preserve"> практика) </w:t>
      </w:r>
    </w:p>
    <w:p w14:paraId="74DF4C20" w14:textId="35785B2A" w:rsidR="005135F2" w:rsidRDefault="005135F2" w:rsidP="000D45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208E596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</w:p>
    <w:p w14:paraId="1A5C8808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көбеюін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синтезін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50-ге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компоненттер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компоненттен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аспайды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.</w:t>
      </w:r>
    </w:p>
    <w:p w14:paraId="6ADB5AE5" w14:textId="51EAD18A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қолдану</w:t>
      </w:r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:</w:t>
      </w:r>
    </w:p>
    <w:p w14:paraId="7C3AE1AC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r w:rsidRPr="005135F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физика-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en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ro2, rso2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т. б.)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.);</w:t>
      </w:r>
    </w:p>
    <w:p w14:paraId="79F085A2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r w:rsidRPr="005135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өнімдері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синтезі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,</w:t>
      </w:r>
    </w:p>
    <w:p w14:paraId="1B438553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r w:rsidRPr="005135F2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ортасы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ағзаның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конструктивті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алмасуы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компоненттердің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(азот,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көміртек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фосфор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микроэлементтер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дәрумендер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заттары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қышқылдық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потенциалы, температура, аэрация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химияны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көрсетуде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біреуінің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басқалардың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шығымдылығын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субстрат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компоненттерінің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.</w:t>
      </w:r>
    </w:p>
    <w:p w14:paraId="085E832B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5F2">
        <w:rPr>
          <w:rFonts w:ascii="Times New Roman" w:hAnsi="Times New Roman" w:cs="Times New Roman"/>
          <w:sz w:val="28"/>
          <w:szCs w:val="28"/>
        </w:rPr>
        <w:lastRenderedPageBreak/>
        <w:t>Қоректік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орталар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:</w:t>
      </w:r>
    </w:p>
    <w:p w14:paraId="2CDABD13" w14:textId="77777777" w:rsidR="005135F2" w:rsidRPr="005135F2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r w:rsidRPr="005135F2">
        <w:rPr>
          <w:rFonts w:ascii="Times New Roman" w:hAnsi="Times New Roman" w:cs="Times New Roman"/>
          <w:sz w:val="28"/>
          <w:szCs w:val="28"/>
        </w:rPr>
        <w:t xml:space="preserve">1. 5-20%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сарысуды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енгізуді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орта (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қанынан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малдың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эмбрионалды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сығындыларынан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>);</w:t>
      </w:r>
    </w:p>
    <w:p w14:paraId="654E37B1" w14:textId="5E943B12" w:rsidR="005135F2" w:rsidRPr="000D4585" w:rsidRDefault="005135F2" w:rsidP="005135F2">
      <w:pPr>
        <w:jc w:val="both"/>
        <w:rPr>
          <w:rFonts w:ascii="Times New Roman" w:hAnsi="Times New Roman" w:cs="Times New Roman"/>
          <w:sz w:val="28"/>
          <w:szCs w:val="28"/>
        </w:rPr>
      </w:pPr>
      <w:r w:rsidRPr="005135F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құрамдағы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синтетикалық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5F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135F2">
        <w:rPr>
          <w:rFonts w:ascii="Times New Roman" w:hAnsi="Times New Roman" w:cs="Times New Roman"/>
          <w:sz w:val="28"/>
          <w:szCs w:val="28"/>
        </w:rPr>
        <w:t xml:space="preserve"> орта.</w:t>
      </w:r>
    </w:p>
    <w:sectPr w:rsidR="005135F2" w:rsidRPr="000D4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55A"/>
    <w:rsid w:val="000D4585"/>
    <w:rsid w:val="00124F0B"/>
    <w:rsid w:val="003C4EA1"/>
    <w:rsid w:val="00402D1C"/>
    <w:rsid w:val="005135F2"/>
    <w:rsid w:val="00D3255A"/>
    <w:rsid w:val="00EA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691C"/>
  <w15:chartTrackingRefBased/>
  <w15:docId w15:val="{DE70050F-2605-44F5-B5BA-A8C34982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370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EA370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3C4E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2020-10-23T08:46:00Z</dcterms:created>
  <dcterms:modified xsi:type="dcterms:W3CDTF">2020-10-23T09:06:00Z</dcterms:modified>
</cp:coreProperties>
</file>